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A5F" w:rsidRPr="00DE1CD6" w:rsidRDefault="00A95A5F" w:rsidP="00A95A5F">
      <w:pPr>
        <w:pStyle w:val="1"/>
        <w:spacing w:line="360" w:lineRule="auto"/>
        <w:rPr>
          <w:rFonts w:ascii="Arial Narrow" w:hAnsi="Arial Narrow"/>
          <w:sz w:val="16"/>
          <w:szCs w:val="16"/>
        </w:rPr>
      </w:pPr>
      <w:bookmarkStart w:id="0" w:name="_Toc60216716"/>
      <w:r w:rsidRPr="00DE1CD6">
        <w:rPr>
          <w:rFonts w:ascii="Arial Narrow" w:hAnsi="Arial Narrow"/>
        </w:rPr>
        <w:t>Данные для размещения на  официальном  сайте  для  размещения  информации  о государственных и муниципальных учреждениях в сети «Интернет»» (</w:t>
      </w:r>
      <w:hyperlink r:id="rId4" w:history="1">
        <w:r w:rsidRPr="00DE1CD6">
          <w:rPr>
            <w:rStyle w:val="a5"/>
            <w:rFonts w:ascii="Arial Narrow" w:hAnsi="Arial Narrow"/>
          </w:rPr>
          <w:t>https://bus.gov.ru</w:t>
        </w:r>
      </w:hyperlink>
      <w:proofErr w:type="gramStart"/>
      <w:r w:rsidRPr="00DE1CD6">
        <w:rPr>
          <w:rFonts w:ascii="Arial Narrow" w:hAnsi="Arial Narrow"/>
        </w:rPr>
        <w:t xml:space="preserve"> )</w:t>
      </w:r>
      <w:bookmarkEnd w:id="0"/>
      <w:proofErr w:type="gramEnd"/>
    </w:p>
    <w:tbl>
      <w:tblPr>
        <w:tblStyle w:val="a3"/>
        <w:tblW w:w="5000" w:type="pct"/>
        <w:tblLook w:val="04A0"/>
      </w:tblPr>
      <w:tblGrid>
        <w:gridCol w:w="1192"/>
        <w:gridCol w:w="6843"/>
        <w:gridCol w:w="6649"/>
      </w:tblGrid>
      <w:tr w:rsidR="00A95A5F" w:rsidRPr="00A95A5F" w:rsidTr="00A95A5F">
        <w:trPr>
          <w:cantSplit/>
          <w:trHeight w:val="960"/>
        </w:trPr>
        <w:tc>
          <w:tcPr>
            <w:tcW w:w="406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№</w:t>
            </w:r>
          </w:p>
        </w:tc>
        <w:tc>
          <w:tcPr>
            <w:tcW w:w="2330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Наименование</w:t>
            </w:r>
          </w:p>
        </w:tc>
        <w:tc>
          <w:tcPr>
            <w:tcW w:w="2264" w:type="pct"/>
            <w:shd w:val="clear" w:color="auto" w:fill="CCFFCC"/>
            <w:tcMar>
              <w:left w:w="57" w:type="dxa"/>
              <w:right w:w="57" w:type="dxa"/>
            </w:tcMar>
            <w:textDirection w:val="btLr"/>
            <w:vAlign w:val="center"/>
          </w:tcPr>
          <w:p w:rsidR="00A95A5F" w:rsidRPr="00A95A5F" w:rsidRDefault="00A95A5F" w:rsidP="00A95A5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Нидымская</w:t>
            </w:r>
            <w:proofErr w:type="spellEnd"/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 ОШ-ДС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1.1.1.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Объем информации (количество материалов/единиц информации), размещенной  на информационных стендах в помещении организации по отношению к количеству  материалов, размещение которых установлено нормативными правовыми актами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12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12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1.1.2.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Объем информации (количество материалов/единиц информации), размещенной  на официальном сайте организации по отношению к количеству  материалов, размещение которых установлено нормативными правовыми актами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37,5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41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1.2..</w:t>
            </w:r>
          </w:p>
        </w:tc>
        <w:tc>
          <w:tcPr>
            <w:tcW w:w="2330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Количество функционирующих дистанционных способов взаимодействия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1.3.1.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Число получателей услуг, удовлетворенных качеством, полнотой и доступностью информации о деятельности организации, размещенной на информационных стендах </w:t>
            </w:r>
            <w:proofErr w:type="gramStart"/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в</w:t>
            </w:r>
            <w:proofErr w:type="gramEnd"/>
          </w:p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proofErr w:type="gramStart"/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помещении</w:t>
            </w:r>
            <w:proofErr w:type="gramEnd"/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 организации, по отношению к  числу опрошенных  получателей услуг, </w:t>
            </w: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lastRenderedPageBreak/>
              <w:t>ответивших на данный вопрос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lastRenderedPageBreak/>
              <w:t>19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37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lastRenderedPageBreak/>
              <w:t>1.3.2.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Число получателей услуг, удовлетворенных качеством, полнотой и доступностью информации о деятельности организации, размещенной на официальном сайте организации социальной сферы в сети «Интернет»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18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37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2.1.</w:t>
            </w:r>
          </w:p>
        </w:tc>
        <w:tc>
          <w:tcPr>
            <w:tcW w:w="2330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Количество комфортных условий для предоставления услуг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5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2.3..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Число получателей услуг, удовлетворенных комфортностью предоставления услуг организацией, по отношению к  числу опрошенных  получателей услуг, ответивших на данный вопрос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26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37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3.1.</w:t>
            </w:r>
          </w:p>
        </w:tc>
        <w:tc>
          <w:tcPr>
            <w:tcW w:w="2330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Количество условий доступности организации для инвалидов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3.2.</w:t>
            </w:r>
          </w:p>
        </w:tc>
        <w:tc>
          <w:tcPr>
            <w:tcW w:w="2330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Количество условий доступности, позволяющих инвалидам получать услуги наравне с другими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2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3.3.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Число получателей услуг-инвалидов, удовлетворенных доступностью услуг для инвалидов, по отношению к  числу опрошенных  получателей услуг- инвалидов, ответивших на соответствующий вопрос анкеты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2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7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4.1.1.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Число получателей услуг, удовлетворенных доброжелательностью, вежливостью работников </w:t>
            </w: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lastRenderedPageBreak/>
              <w:t>организации социальной сферы, обеспечивающих первичный контакт и информирование получателя услуги,  по отношению к числу опрошенных  получателей услуг, ответивших на соответствующий вопрос  анкеты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lastRenderedPageBreak/>
              <w:t>24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37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lastRenderedPageBreak/>
              <w:t>4.2.1.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Число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услуги, по отношению к числу опрошенных  получателей услуг, ответивших на соответствующий вопрос анкеты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31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37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4.3.1.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Число получателей услуг, удовлетворенных доброжелательностью, вежливостью работников организации социальной сферы, при использовании дистанционных форм взаимодействия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27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37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5.1.1.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организации), по отношению к числу опрошенных  получателей услуг, ответивших на соответствующий вопрос анкеты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25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37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lastRenderedPageBreak/>
              <w:t>5.2.1.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Число получателей услуг, удовлетворенных организационными условиями предоставления услуг</w:t>
            </w:r>
            <w:proofErr w:type="gramStart"/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 ,</w:t>
            </w:r>
            <w:proofErr w:type="gramEnd"/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 по отношению к числу опрошенных  получателей услуг  ответивших на соответствующий вопрос анкеты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29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37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5.3.1.</w:t>
            </w:r>
          </w:p>
        </w:tc>
        <w:tc>
          <w:tcPr>
            <w:tcW w:w="2330" w:type="pct"/>
            <w:vMerge w:val="restar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Число  получателей услуг, удовлетворенных в целом условиями оказания услуг в организации социальной сферы, по отношению к</w:t>
            </w: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br/>
              <w:t>числу опрошенных  получателей услуг, ответивших на соответствующий вопрос анкеты</w:t>
            </w: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27</w:t>
            </w:r>
          </w:p>
        </w:tc>
      </w:tr>
      <w:tr w:rsidR="00A95A5F" w:rsidRPr="00A95A5F" w:rsidTr="00A95A5F">
        <w:trPr>
          <w:trHeight w:val="20"/>
        </w:trPr>
        <w:tc>
          <w:tcPr>
            <w:tcW w:w="406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330" w:type="pct"/>
            <w:vMerge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276" w:lineRule="auto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226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95A5F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37</w:t>
            </w:r>
          </w:p>
        </w:tc>
      </w:tr>
    </w:tbl>
    <w:p w:rsidR="00A95A5F" w:rsidRDefault="00A95A5F" w:rsidP="00A95A5F">
      <w:pPr>
        <w:pStyle w:val="1"/>
        <w:spacing w:line="360" w:lineRule="auto"/>
        <w:rPr>
          <w:rFonts w:ascii="Arial Narrow" w:hAnsi="Arial Narrow"/>
        </w:rPr>
      </w:pPr>
      <w:bookmarkStart w:id="1" w:name="_Toc60216717"/>
    </w:p>
    <w:p w:rsidR="00A95A5F" w:rsidRDefault="00A95A5F" w:rsidP="00A95A5F">
      <w:pPr>
        <w:rPr>
          <w:rFonts w:eastAsiaTheme="majorEastAsia" w:cstheme="majorBidi"/>
          <w:sz w:val="28"/>
          <w:szCs w:val="28"/>
        </w:rPr>
      </w:pPr>
      <w:r>
        <w:br w:type="page"/>
      </w:r>
    </w:p>
    <w:p w:rsidR="00A95A5F" w:rsidRPr="00DE1CD6" w:rsidRDefault="00A95A5F" w:rsidP="00A95A5F">
      <w:pPr>
        <w:pStyle w:val="1"/>
        <w:spacing w:line="360" w:lineRule="auto"/>
        <w:rPr>
          <w:rFonts w:ascii="Arial Narrow" w:hAnsi="Arial Narrow"/>
          <w:sz w:val="16"/>
          <w:szCs w:val="16"/>
        </w:rPr>
      </w:pPr>
      <w:r w:rsidRPr="00DE1CD6">
        <w:rPr>
          <w:rFonts w:ascii="Arial Narrow" w:hAnsi="Arial Narrow"/>
        </w:rPr>
        <w:lastRenderedPageBreak/>
        <w:t xml:space="preserve">Анализ недостатков,  выявленных  в  ходе  независимой  </w:t>
      </w:r>
      <w:proofErr w:type="gramStart"/>
      <w:r w:rsidRPr="00DE1CD6">
        <w:rPr>
          <w:rFonts w:ascii="Arial Narrow" w:hAnsi="Arial Narrow"/>
        </w:rPr>
        <w:t>оценки  качества  условий  оказания услуг</w:t>
      </w:r>
      <w:bookmarkEnd w:id="1"/>
      <w:proofErr w:type="gramEnd"/>
    </w:p>
    <w:p w:rsidR="00A95A5F" w:rsidRPr="00DE1CD6" w:rsidRDefault="00A95A5F" w:rsidP="00A95A5F">
      <w:pPr>
        <w:pStyle w:val="2"/>
        <w:spacing w:before="0" w:line="360" w:lineRule="auto"/>
        <w:rPr>
          <w:rFonts w:ascii="Arial Narrow" w:hAnsi="Arial Narrow"/>
          <w:color w:val="auto"/>
        </w:rPr>
      </w:pPr>
      <w:bookmarkStart w:id="2" w:name="_Toc60216718"/>
      <w:r w:rsidRPr="00DE1CD6">
        <w:rPr>
          <w:rFonts w:ascii="Arial Narrow" w:hAnsi="Arial Narrow"/>
          <w:color w:val="auto"/>
        </w:rPr>
        <w:t>По объективно проверяемым показателям:</w:t>
      </w:r>
      <w:bookmarkEnd w:id="2"/>
    </w:p>
    <w:p w:rsidR="00A95A5F" w:rsidRPr="00DE1CD6" w:rsidRDefault="00A95A5F" w:rsidP="00A95A5F">
      <w:pPr>
        <w:pStyle w:val="a4"/>
        <w:keepNext/>
        <w:spacing w:after="0" w:line="360" w:lineRule="auto"/>
        <w:rPr>
          <w:rFonts w:ascii="Arial Narrow" w:hAnsi="Arial Narrow"/>
          <w:color w:val="auto"/>
        </w:rPr>
      </w:pPr>
      <w:r w:rsidRPr="00DE1CD6">
        <w:rPr>
          <w:rFonts w:ascii="Arial Narrow" w:hAnsi="Arial Narrow"/>
          <w:color w:val="auto"/>
        </w:rPr>
        <w:t xml:space="preserve">Таблица </w:t>
      </w:r>
      <w:r w:rsidRPr="00DE1CD6">
        <w:rPr>
          <w:rFonts w:ascii="Arial Narrow" w:hAnsi="Arial Narrow"/>
          <w:color w:val="auto"/>
        </w:rPr>
        <w:fldChar w:fldCharType="begin"/>
      </w:r>
      <w:r w:rsidRPr="00DE1CD6">
        <w:rPr>
          <w:rFonts w:ascii="Arial Narrow" w:hAnsi="Arial Narrow"/>
          <w:color w:val="auto"/>
        </w:rPr>
        <w:instrText xml:space="preserve"> SEQ Таблица \* ARABIC </w:instrText>
      </w:r>
      <w:r w:rsidRPr="00DE1CD6">
        <w:rPr>
          <w:rFonts w:ascii="Arial Narrow" w:hAnsi="Arial Narrow"/>
          <w:color w:val="auto"/>
        </w:rPr>
        <w:fldChar w:fldCharType="separate"/>
      </w:r>
      <w:r w:rsidRPr="00DE1CD6">
        <w:rPr>
          <w:rFonts w:ascii="Arial Narrow" w:hAnsi="Arial Narrow"/>
          <w:noProof/>
          <w:color w:val="auto"/>
        </w:rPr>
        <w:t>19</w:t>
      </w:r>
      <w:r w:rsidRPr="00DE1CD6">
        <w:rPr>
          <w:rFonts w:ascii="Arial Narrow" w:hAnsi="Arial Narrow"/>
          <w:color w:val="auto"/>
        </w:rPr>
        <w:fldChar w:fldCharType="end"/>
      </w:r>
    </w:p>
    <w:tbl>
      <w:tblPr>
        <w:tblpPr w:leftFromText="180" w:rightFromText="180" w:vertAnchor="text" w:tblpY="1"/>
        <w:tblOverlap w:val="never"/>
        <w:tblW w:w="51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1394"/>
        <w:gridCol w:w="8187"/>
        <w:gridCol w:w="2424"/>
        <w:gridCol w:w="2883"/>
      </w:tblGrid>
      <w:tr w:rsidR="00A95A5F" w:rsidRPr="00A95A5F" w:rsidTr="002700C8">
        <w:trPr>
          <w:trHeight w:val="2253"/>
        </w:trPr>
        <w:tc>
          <w:tcPr>
            <w:tcW w:w="157" w:type="pct"/>
            <w:shd w:val="clear" w:color="auto" w:fill="auto"/>
            <w:vAlign w:val="center"/>
          </w:tcPr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95A5F">
              <w:rPr>
                <w:rFonts w:ascii="Times New Roman" w:hAnsi="Times New Roman" w:cs="Times New Roman"/>
                <w:sz w:val="28"/>
                <w:szCs w:val="32"/>
              </w:rPr>
              <w:t>№</w:t>
            </w:r>
          </w:p>
        </w:tc>
        <w:tc>
          <w:tcPr>
            <w:tcW w:w="453" w:type="pct"/>
            <w:vAlign w:val="center"/>
          </w:tcPr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663" w:type="pct"/>
            <w:shd w:val="clear" w:color="auto" w:fill="auto"/>
            <w:vAlign w:val="center"/>
          </w:tcPr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95A5F">
              <w:rPr>
                <w:rFonts w:ascii="Times New Roman" w:hAnsi="Times New Roman" w:cs="Times New Roman"/>
                <w:bCs/>
                <w:sz w:val="28"/>
                <w:szCs w:val="32"/>
              </w:rPr>
              <w:t>Открытость и доступность информации об организации (официальный сайт)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95A5F">
              <w:rPr>
                <w:rFonts w:ascii="Times New Roman" w:hAnsi="Times New Roman" w:cs="Times New Roman"/>
                <w:bCs/>
                <w:sz w:val="28"/>
                <w:szCs w:val="32"/>
              </w:rPr>
              <w:t>Открытость и доступность информации об организации (информационные стенды)</w:t>
            </w:r>
          </w:p>
        </w:tc>
        <w:tc>
          <w:tcPr>
            <w:tcW w:w="938" w:type="pct"/>
            <w:vAlign w:val="center"/>
          </w:tcPr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 w:rsidRPr="00A95A5F">
              <w:rPr>
                <w:rFonts w:ascii="Times New Roman" w:hAnsi="Times New Roman" w:cs="Times New Roman"/>
                <w:bCs/>
                <w:sz w:val="28"/>
                <w:szCs w:val="32"/>
              </w:rPr>
              <w:t>Комфортность условий предоставления услуг, доступность услуг для инвалидов</w:t>
            </w:r>
          </w:p>
        </w:tc>
      </w:tr>
      <w:tr w:rsidR="00A95A5F" w:rsidRPr="00A95A5F" w:rsidTr="002700C8">
        <w:trPr>
          <w:trHeight w:val="70"/>
        </w:trPr>
        <w:tc>
          <w:tcPr>
            <w:tcW w:w="157" w:type="pct"/>
            <w:shd w:val="clear" w:color="auto" w:fill="auto"/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453" w:type="pct"/>
            <w:vAlign w:val="center"/>
          </w:tcPr>
          <w:p w:rsidR="00A95A5F" w:rsidRPr="00A95A5F" w:rsidRDefault="00A95A5F" w:rsidP="00A95A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Нидымская</w:t>
            </w:r>
            <w:proofErr w:type="spellEnd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 xml:space="preserve"> ОШ-ДС</w:t>
            </w:r>
          </w:p>
        </w:tc>
        <w:tc>
          <w:tcPr>
            <w:tcW w:w="2663" w:type="pct"/>
            <w:shd w:val="clear" w:color="auto" w:fill="auto"/>
            <w:vAlign w:val="center"/>
          </w:tcPr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Отсутствует схема структуры управления образовательной организации</w:t>
            </w:r>
          </w:p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Не представлен актуальный план финансово-хозяйственной деятельности или бюджетная смета образовательной организации.</w:t>
            </w:r>
          </w:p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Информация о сроке действия государственной аккредитации отсутствует в подразделе "Образование".</w:t>
            </w:r>
          </w:p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Отсутствует актуальная информация об учебных планах реализуемых образовательных программ с приложением их копий.</w:t>
            </w:r>
          </w:p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Информация о поступлении финансовых и материальных средств и об их расходовании по итогам финансового года отсутствует либо представлена не в полном объеме.</w:t>
            </w:r>
          </w:p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Частично представлена  информация о календарном  учебном графике с приложением  копии.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38" w:type="pct"/>
            <w:vAlign w:val="center"/>
          </w:tcPr>
          <w:p w:rsidR="00A95A5F" w:rsidRPr="00A95A5F" w:rsidRDefault="00A95A5F" w:rsidP="00A95A5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95A5F">
              <w:rPr>
                <w:rFonts w:ascii="Times New Roman" w:hAnsi="Times New Roman" w:cs="Times New Roman"/>
                <w:sz w:val="24"/>
                <w:szCs w:val="32"/>
              </w:rPr>
              <w:t xml:space="preserve">Навигация внутри организации представлена не в полном </w:t>
            </w:r>
            <w:proofErr w:type="spellStart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объеме</w:t>
            </w:r>
            <w:proofErr w:type="gramStart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.О</w:t>
            </w:r>
            <w:proofErr w:type="gramEnd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тсутствуют</w:t>
            </w:r>
            <w:proofErr w:type="spellEnd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 xml:space="preserve"> сменные кресла-коляски. Отсутствие адаптированных лифтов, поручней, расширенных дверных проемов</w:t>
            </w:r>
            <w:proofErr w:type="gramStart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 xml:space="preserve">  О</w:t>
            </w:r>
            <w:proofErr w:type="gramEnd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 xml:space="preserve">тсутствует дублирование для инвалидов по слуху и 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Брайля, возможность предоставления </w:t>
            </w:r>
            <w:r w:rsidRPr="00A95A5F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инвалидам по слуху (слуху и зрению) услуг </w:t>
            </w:r>
            <w:proofErr w:type="spellStart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сурдопереводчика</w:t>
            </w:r>
            <w:proofErr w:type="spellEnd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 xml:space="preserve"> (</w:t>
            </w:r>
            <w:proofErr w:type="spellStart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тифлосурдопереводчика</w:t>
            </w:r>
            <w:proofErr w:type="spellEnd"/>
            <w:r w:rsidRPr="00A95A5F">
              <w:rPr>
                <w:rFonts w:ascii="Times New Roman" w:hAnsi="Times New Roman" w:cs="Times New Roman"/>
                <w:sz w:val="24"/>
                <w:szCs w:val="32"/>
              </w:rPr>
              <w:t>) Нет возможности предоставления услуги в дистанционном режиме или на дому.</w:t>
            </w:r>
          </w:p>
        </w:tc>
      </w:tr>
    </w:tbl>
    <w:p w:rsidR="002700C8" w:rsidRPr="00DE1CD6" w:rsidRDefault="002700C8" w:rsidP="002700C8">
      <w:pPr>
        <w:rPr>
          <w:rFonts w:ascii="Arial Narrow" w:hAnsi="Arial Narrow"/>
        </w:rPr>
      </w:pPr>
    </w:p>
    <w:p w:rsidR="002700C8" w:rsidRPr="00DE1CD6" w:rsidRDefault="002700C8" w:rsidP="002700C8">
      <w:pPr>
        <w:rPr>
          <w:rFonts w:ascii="Arial Narrow" w:hAnsi="Arial Narrow"/>
          <w:szCs w:val="24"/>
        </w:rPr>
      </w:pPr>
      <w:r>
        <w:rPr>
          <w:rFonts w:ascii="Arial Narrow" w:hAnsi="Arial Narrow"/>
          <w:noProof/>
          <w:szCs w:val="24"/>
        </w:rPr>
        <w:pict>
          <v:rect id="_x0000_s1026" style="position:absolute;margin-left:4.05pt;margin-top:3.95pt;width:314.9pt;height:18.15pt;z-index:251658240" fillcolor="red" stroked="f">
            <v:fill color2="#00b050" angle="-90" focusposition="1" focussize="" focus="100%" type="gradient"/>
          </v:rect>
        </w:pict>
      </w:r>
    </w:p>
    <w:p w:rsidR="002700C8" w:rsidRPr="00DE1CD6" w:rsidRDefault="002700C8" w:rsidP="002700C8">
      <w:pPr>
        <w:spacing w:line="240" w:lineRule="auto"/>
        <w:rPr>
          <w:rFonts w:ascii="Arial Narrow" w:hAnsi="Arial Narrow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2551"/>
        <w:gridCol w:w="2127"/>
      </w:tblGrid>
      <w:tr w:rsidR="002700C8" w:rsidRPr="00DE1CD6" w:rsidTr="00F24ABB">
        <w:tc>
          <w:tcPr>
            <w:tcW w:w="2093" w:type="dxa"/>
          </w:tcPr>
          <w:p w:rsidR="002700C8" w:rsidRPr="00DE1CD6" w:rsidRDefault="002700C8" w:rsidP="00F24AB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  <w:lang w:eastAsia="ru-RU"/>
              </w:rPr>
            </w:pPr>
            <w:r w:rsidRPr="00DE1CD6">
              <w:rPr>
                <w:rFonts w:ascii="Arial Narrow" w:eastAsia="Times New Roman" w:hAnsi="Arial Narrow" w:cs="Arial"/>
                <w:color w:val="auto"/>
                <w:sz w:val="20"/>
                <w:szCs w:val="20"/>
                <w:lang w:eastAsia="ru-RU"/>
              </w:rPr>
              <w:t>Низкий уровень</w:t>
            </w:r>
          </w:p>
        </w:tc>
        <w:tc>
          <w:tcPr>
            <w:tcW w:w="2551" w:type="dxa"/>
          </w:tcPr>
          <w:p w:rsidR="002700C8" w:rsidRPr="00DE1CD6" w:rsidRDefault="002700C8" w:rsidP="00F24AB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2700C8" w:rsidRPr="00DE1CD6" w:rsidRDefault="002700C8" w:rsidP="00F24AB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  <w:lang w:eastAsia="ru-RU"/>
              </w:rPr>
            </w:pPr>
            <w:r w:rsidRPr="00DE1CD6">
              <w:rPr>
                <w:rFonts w:ascii="Arial Narrow" w:eastAsia="Times New Roman" w:hAnsi="Arial Narrow" w:cs="Arial"/>
                <w:color w:val="auto"/>
                <w:sz w:val="20"/>
                <w:szCs w:val="20"/>
                <w:lang w:eastAsia="ru-RU"/>
              </w:rPr>
              <w:t>Высокий уровень</w:t>
            </w:r>
          </w:p>
        </w:tc>
      </w:tr>
    </w:tbl>
    <w:p w:rsidR="002700C8" w:rsidRPr="00DE1CD6" w:rsidRDefault="002700C8" w:rsidP="002700C8">
      <w:pPr>
        <w:pStyle w:val="2"/>
        <w:spacing w:before="0" w:line="360" w:lineRule="auto"/>
        <w:rPr>
          <w:rFonts w:ascii="Arial Narrow" w:hAnsi="Arial Narrow"/>
          <w:color w:val="auto"/>
        </w:rPr>
      </w:pPr>
    </w:p>
    <w:p w:rsidR="002700C8" w:rsidRPr="00DE1CD6" w:rsidRDefault="002700C8" w:rsidP="002700C8">
      <w:pPr>
        <w:pStyle w:val="2"/>
        <w:spacing w:before="0" w:line="360" w:lineRule="auto"/>
        <w:rPr>
          <w:rFonts w:ascii="Arial Narrow" w:hAnsi="Arial Narrow"/>
          <w:color w:val="auto"/>
        </w:rPr>
      </w:pPr>
    </w:p>
    <w:p w:rsidR="002700C8" w:rsidRPr="00DE1CD6" w:rsidRDefault="002700C8" w:rsidP="002700C8">
      <w:pPr>
        <w:pStyle w:val="2"/>
        <w:spacing w:before="0" w:line="360" w:lineRule="auto"/>
        <w:rPr>
          <w:rFonts w:ascii="Arial Narrow" w:hAnsi="Arial Narrow"/>
          <w:color w:val="auto"/>
        </w:rPr>
      </w:pPr>
      <w:bookmarkStart w:id="3" w:name="_Toc60216719"/>
      <w:r w:rsidRPr="00DE1CD6">
        <w:rPr>
          <w:rFonts w:ascii="Arial Narrow" w:hAnsi="Arial Narrow"/>
          <w:color w:val="auto"/>
        </w:rPr>
        <w:t>По субъективно проверяемым показателям:</w:t>
      </w:r>
      <w:bookmarkEnd w:id="3"/>
    </w:p>
    <w:p w:rsidR="002700C8" w:rsidRPr="00DE1CD6" w:rsidRDefault="002700C8" w:rsidP="002700C8">
      <w:pPr>
        <w:spacing w:line="360" w:lineRule="auto"/>
        <w:rPr>
          <w:rFonts w:ascii="Arial Narrow" w:eastAsiaTheme="majorEastAsia" w:hAnsi="Arial Narrow" w:cstheme="majorBidi"/>
          <w:b/>
          <w:sz w:val="28"/>
          <w:szCs w:val="32"/>
        </w:rPr>
      </w:pPr>
      <w:r w:rsidRPr="00DE1CD6">
        <w:rPr>
          <w:rFonts w:ascii="Arial Narrow" w:eastAsiaTheme="majorEastAsia" w:hAnsi="Arial Narrow" w:cstheme="majorBidi"/>
          <w:b/>
          <w:sz w:val="28"/>
          <w:szCs w:val="32"/>
        </w:rPr>
        <w:t>Школы</w:t>
      </w:r>
    </w:p>
    <w:p w:rsidR="002700C8" w:rsidRPr="00DE1CD6" w:rsidRDefault="002700C8" w:rsidP="002700C8">
      <w:pPr>
        <w:spacing w:line="360" w:lineRule="auto"/>
        <w:rPr>
          <w:rFonts w:ascii="Arial Narrow" w:hAnsi="Arial Narrow"/>
          <w:sz w:val="16"/>
          <w:szCs w:val="16"/>
        </w:rPr>
      </w:pPr>
    </w:p>
    <w:tbl>
      <w:tblPr>
        <w:tblW w:w="0" w:type="auto"/>
        <w:tblInd w:w="103" w:type="dxa"/>
        <w:tblLook w:val="04A0"/>
      </w:tblPr>
      <w:tblGrid>
        <w:gridCol w:w="5982"/>
        <w:gridCol w:w="7064"/>
        <w:gridCol w:w="1637"/>
      </w:tblGrid>
      <w:tr w:rsidR="002700C8" w:rsidRPr="002700C8" w:rsidTr="002700C8">
        <w:trPr>
          <w:trHeight w:val="1108"/>
        </w:trPr>
        <w:tc>
          <w:tcPr>
            <w:tcW w:w="1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>Нидымская</w:t>
            </w:r>
            <w:proofErr w:type="spellEnd"/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ОШ-ДС</w:t>
            </w:r>
          </w:p>
        </w:tc>
      </w:tr>
      <w:tr w:rsidR="002700C8" w:rsidRPr="002700C8" w:rsidTr="002700C8">
        <w:trPr>
          <w:trHeight w:val="15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hAnsi="Times New Roman" w:cs="Times New Roman"/>
                <w:sz w:val="28"/>
                <w:szCs w:val="28"/>
              </w:rPr>
              <w:t>Доля  получателей  услуг,  удовлетворенных открытостью, полнотой и доступностью информации о деятельности организации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hAnsi="Times New Roman" w:cs="Times New Roman"/>
                <w:sz w:val="28"/>
                <w:szCs w:val="28"/>
              </w:rPr>
              <w:t>Удовлетворенность открытостью, полнотой и доступностью информации о деятельности организации, размещенной на информационных стендах в помещении организации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C27C"/>
            <w:noWrap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>51,35</w:t>
            </w:r>
          </w:p>
        </w:tc>
      </w:tr>
      <w:tr w:rsidR="002700C8" w:rsidRPr="002700C8" w:rsidTr="002700C8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hAnsi="Times New Roman" w:cs="Times New Roman"/>
                <w:sz w:val="28"/>
                <w:szCs w:val="28"/>
              </w:rPr>
              <w:t>Удовлетворенность открытостью, полнотой и доступностью информации о деятельности организации, размещенной на ее официальном сайте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D7B"/>
            <w:noWrap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>48,65</w:t>
            </w:r>
          </w:p>
        </w:tc>
      </w:tr>
      <w:tr w:rsidR="002700C8" w:rsidRPr="002700C8" w:rsidTr="002700C8">
        <w:trPr>
          <w:trHeight w:val="765"/>
        </w:trPr>
        <w:tc>
          <w:tcPr>
            <w:tcW w:w="1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hAnsi="Times New Roman" w:cs="Times New Roman"/>
                <w:sz w:val="28"/>
                <w:szCs w:val="28"/>
              </w:rPr>
              <w:t>Доля участников образовательных отношений, удовлетворенных комфортностью условий предоставления услуг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282"/>
            <w:noWrap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>70,27</w:t>
            </w:r>
          </w:p>
        </w:tc>
      </w:tr>
      <w:tr w:rsidR="002700C8" w:rsidRPr="002700C8" w:rsidTr="002700C8">
        <w:trPr>
          <w:trHeight w:val="765"/>
        </w:trPr>
        <w:tc>
          <w:tcPr>
            <w:tcW w:w="1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hAnsi="Times New Roman" w:cs="Times New Roman"/>
                <w:sz w:val="28"/>
                <w:szCs w:val="28"/>
              </w:rPr>
              <w:t>Доля участников образовательных отношений, удовлетворенных доступностью образовательных услуг для инвалидов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9A74"/>
            <w:noWrap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>28,57</w:t>
            </w:r>
          </w:p>
        </w:tc>
      </w:tr>
      <w:tr w:rsidR="002700C8" w:rsidRPr="002700C8" w:rsidTr="002700C8">
        <w:trPr>
          <w:trHeight w:val="1530"/>
        </w:trPr>
        <w:tc>
          <w:tcPr>
            <w:tcW w:w="1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hAnsi="Times New Roman" w:cs="Times New Roman"/>
                <w:sz w:val="28"/>
                <w:szCs w:val="28"/>
              </w:rPr>
              <w:t>Доля участников образовательных отношений, удовлетворенных доброжелательностью, вежливостью работников образовательной организации, обеспечивающих первичный контакт и 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980"/>
            <w:noWrap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>64,86</w:t>
            </w:r>
          </w:p>
        </w:tc>
      </w:tr>
      <w:tr w:rsidR="002700C8" w:rsidRPr="002700C8" w:rsidTr="002700C8">
        <w:trPr>
          <w:trHeight w:val="1275"/>
        </w:trPr>
        <w:tc>
          <w:tcPr>
            <w:tcW w:w="1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hAnsi="Times New Roman" w:cs="Times New Roman"/>
                <w:sz w:val="28"/>
                <w:szCs w:val="28"/>
              </w:rPr>
              <w:t>Доля участников образовательных отношений, удовлетворенных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DC81"/>
            <w:noWrap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>83,78</w:t>
            </w:r>
          </w:p>
        </w:tc>
      </w:tr>
      <w:tr w:rsidR="002700C8" w:rsidRPr="002700C8" w:rsidTr="002700C8">
        <w:trPr>
          <w:trHeight w:val="1020"/>
        </w:trPr>
        <w:tc>
          <w:tcPr>
            <w:tcW w:w="1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hAnsi="Times New Roman" w:cs="Times New Roman"/>
                <w:sz w:val="28"/>
                <w:szCs w:val="28"/>
              </w:rPr>
              <w:t>Доля участников образовательных отношений, удовлетворенных доброжелательностью, вежливостью работников образовательной организации при использовании дистанционных форм взаимодействия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783"/>
            <w:noWrap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>72,97</w:t>
            </w:r>
          </w:p>
        </w:tc>
      </w:tr>
      <w:tr w:rsidR="002700C8" w:rsidRPr="002700C8" w:rsidTr="002700C8">
        <w:trPr>
          <w:trHeight w:val="765"/>
        </w:trPr>
        <w:tc>
          <w:tcPr>
            <w:tcW w:w="1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hAnsi="Times New Roman" w:cs="Times New Roman"/>
                <w:sz w:val="28"/>
                <w:szCs w:val="28"/>
              </w:rPr>
              <w:t>Доля участников образовательных отношений, которые готовы рекомендовать образовательную организацию родственникам и знакомым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E81"/>
            <w:noWrap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>67,57</w:t>
            </w:r>
          </w:p>
        </w:tc>
      </w:tr>
      <w:tr w:rsidR="002700C8" w:rsidRPr="002700C8" w:rsidTr="002700C8">
        <w:trPr>
          <w:trHeight w:val="765"/>
        </w:trPr>
        <w:tc>
          <w:tcPr>
            <w:tcW w:w="1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hAnsi="Times New Roman" w:cs="Times New Roman"/>
                <w:sz w:val="28"/>
                <w:szCs w:val="28"/>
              </w:rPr>
              <w:t>Доля участников образовательных отношений, удовлетворенных удобством графика работы образовательной организации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583"/>
            <w:noWrap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>78,38</w:t>
            </w:r>
          </w:p>
        </w:tc>
      </w:tr>
      <w:tr w:rsidR="002700C8" w:rsidRPr="002700C8" w:rsidTr="002700C8">
        <w:trPr>
          <w:trHeight w:val="765"/>
        </w:trPr>
        <w:tc>
          <w:tcPr>
            <w:tcW w:w="1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hAnsi="Times New Roman" w:cs="Times New Roman"/>
                <w:sz w:val="28"/>
                <w:szCs w:val="28"/>
              </w:rPr>
              <w:t>Доля участников образовательных отношений, удовлетворенных в целом условиями оказания образовательных услуг в образовательной организации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783"/>
            <w:noWrap/>
            <w:vAlign w:val="center"/>
            <w:hideMark/>
          </w:tcPr>
          <w:p w:rsidR="002700C8" w:rsidRPr="002700C8" w:rsidRDefault="002700C8" w:rsidP="002700C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00C8">
              <w:rPr>
                <w:rFonts w:ascii="Times New Roman" w:eastAsia="Times New Roman" w:hAnsi="Times New Roman" w:cs="Times New Roman"/>
                <w:sz w:val="28"/>
                <w:szCs w:val="28"/>
              </w:rPr>
              <w:t>72,97</w:t>
            </w:r>
          </w:p>
        </w:tc>
      </w:tr>
    </w:tbl>
    <w:p w:rsidR="00084E8E" w:rsidRDefault="00084E8E" w:rsidP="00084E8E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84E8E" w:rsidRPr="00084E8E" w:rsidRDefault="00084E8E" w:rsidP="00084E8E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E8E">
        <w:rPr>
          <w:rFonts w:ascii="Times New Roman" w:hAnsi="Times New Roman" w:cs="Times New Roman"/>
          <w:b/>
          <w:sz w:val="28"/>
          <w:szCs w:val="28"/>
        </w:rPr>
        <w:lastRenderedPageBreak/>
        <w:t>Общие недостатки:</w:t>
      </w:r>
    </w:p>
    <w:p w:rsidR="00084E8E" w:rsidRPr="00084E8E" w:rsidRDefault="00084E8E" w:rsidP="00084E8E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E8E">
        <w:rPr>
          <w:rFonts w:ascii="Times New Roman" w:hAnsi="Times New Roman" w:cs="Times New Roman"/>
          <w:b/>
          <w:sz w:val="28"/>
          <w:szCs w:val="28"/>
        </w:rPr>
        <w:t>1. Недостатки по объективно проверяемым показателям: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 xml:space="preserve">1.1. </w:t>
      </w:r>
      <w:r w:rsidRPr="00084E8E">
        <w:rPr>
          <w:rFonts w:ascii="Times New Roman" w:hAnsi="Times New Roman" w:cs="Times New Roman"/>
          <w:i/>
          <w:sz w:val="28"/>
          <w:szCs w:val="28"/>
        </w:rPr>
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 - на информационных стендах в помещении образовательной организации и на официальных сайтах образовательной организации в информационно-телекоммуникационной сети "Интернет".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Наименее полно представлена информация на официальных сайтах образовательных учреждений по следующим пунктам раздела «Сведения об образовательной организации»: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- План финансово-хозяйственной деятельности образовательной организации;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- Локальные  нормативные  акты  по  основным  вопросам организации  и  осуществления  образовательной  деятельности;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- Предписания  органов,  осуществляющих  государственный контроль (надзор) в сфере образования, отчеты об исполнении таких предписаний;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- Информация о календарных учебных графиках с приложением их копий;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 xml:space="preserve">- Информация </w:t>
      </w:r>
      <w:proofErr w:type="gramStart"/>
      <w:r w:rsidRPr="00084E8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84E8E">
        <w:rPr>
          <w:rFonts w:ascii="Times New Roman" w:hAnsi="Times New Roman" w:cs="Times New Roman"/>
          <w:sz w:val="28"/>
          <w:szCs w:val="28"/>
        </w:rPr>
        <w:t xml:space="preserve"> обеспечении доступа в здания образовательной организации инвалидов и лиц с ограниченными возможностями здоровья;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 xml:space="preserve">-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- Информация о поступлении финансовых и материальных средств и об их расходовании по итогам финансового года</w:t>
      </w:r>
      <w:proofErr w:type="gramStart"/>
      <w:r w:rsidRPr="00084E8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4E8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 xml:space="preserve">1.2. </w:t>
      </w:r>
      <w:r w:rsidRPr="00084E8E">
        <w:rPr>
          <w:rFonts w:ascii="Times New Roman" w:eastAsia="Times New Roman" w:hAnsi="Times New Roman" w:cs="Times New Roman"/>
          <w:i/>
          <w:sz w:val="28"/>
          <w:szCs w:val="28"/>
        </w:rPr>
        <w:t>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lastRenderedPageBreak/>
        <w:t>К основным недостаткам следует отнести отсутствие на официальных сайтах образовательных организаций раздела «Часто задаваемые вопросы», «Техническая возможность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нее)» и иные дистанционные способы взаимодействия.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 xml:space="preserve">2.1. </w:t>
      </w:r>
      <w:r w:rsidRPr="00084E8E">
        <w:rPr>
          <w:rFonts w:ascii="Times New Roman" w:eastAsia="Times New Roman" w:hAnsi="Times New Roman" w:cs="Times New Roman"/>
          <w:i/>
          <w:sz w:val="28"/>
          <w:szCs w:val="28"/>
        </w:rPr>
        <w:t>Обеспечение в организации комфортных условий для предоставления образовательных услуг.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E8E">
        <w:rPr>
          <w:rFonts w:ascii="Times New Roman" w:eastAsia="Times New Roman" w:hAnsi="Times New Roman" w:cs="Times New Roman"/>
          <w:sz w:val="28"/>
          <w:szCs w:val="28"/>
        </w:rPr>
        <w:t>Наиболее актуальным является вопрос обеспечения образовательных учреждений соответствующей комфортной зоной ожидания и отдыха.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84E8E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084E8E">
        <w:rPr>
          <w:rFonts w:ascii="Times New Roman" w:eastAsia="Times New Roman" w:hAnsi="Times New Roman" w:cs="Times New Roman"/>
          <w:i/>
          <w:sz w:val="28"/>
          <w:szCs w:val="28"/>
        </w:rPr>
        <w:t>Оборудование территории, прилегающей к образовательной организации, и ее помещений с учетом доступности для инвалидов.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Практически отсутствуют: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- выделенные стоянки для автотранспортных средств инвалидов;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- адаптированные лифты, поручни, расширенные дверные проемы;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84E8E">
        <w:rPr>
          <w:rFonts w:ascii="Times New Roman" w:hAnsi="Times New Roman" w:cs="Times New Roman"/>
          <w:sz w:val="28"/>
          <w:szCs w:val="28"/>
        </w:rPr>
        <w:t>сменных</w:t>
      </w:r>
      <w:proofErr w:type="gramEnd"/>
      <w:r w:rsidRPr="00084E8E">
        <w:rPr>
          <w:rFonts w:ascii="Times New Roman" w:hAnsi="Times New Roman" w:cs="Times New Roman"/>
          <w:sz w:val="28"/>
          <w:szCs w:val="28"/>
        </w:rPr>
        <w:t xml:space="preserve"> кресла-коляски.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 xml:space="preserve">3.2. </w:t>
      </w:r>
      <w:r w:rsidRPr="00084E8E">
        <w:rPr>
          <w:rFonts w:ascii="Times New Roman" w:eastAsia="Times New Roman" w:hAnsi="Times New Roman" w:cs="Times New Roman"/>
          <w:i/>
          <w:sz w:val="28"/>
          <w:szCs w:val="28"/>
        </w:rPr>
        <w:t>Обеспечение в образовательной организации условий доступности, позволяющих инвалидам получать образовательные услуги наравне с другими.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Практически отсутствует возможность оказания следующих услуг в организациях: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- дублирование для инвалидов по слуху и зрению звуковой и зрительной информации;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- 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 xml:space="preserve">- возможность предоставления инвалидам по слуху (слуху и зрению) услуг </w:t>
      </w:r>
      <w:proofErr w:type="spellStart"/>
      <w:r w:rsidRPr="00084E8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084E8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84E8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084E8E">
        <w:rPr>
          <w:rFonts w:ascii="Times New Roman" w:hAnsi="Times New Roman" w:cs="Times New Roman"/>
          <w:sz w:val="28"/>
          <w:szCs w:val="28"/>
        </w:rPr>
        <w:t>).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E8E">
        <w:rPr>
          <w:rFonts w:ascii="Times New Roman" w:hAnsi="Times New Roman" w:cs="Times New Roman"/>
          <w:b/>
          <w:sz w:val="28"/>
          <w:szCs w:val="28"/>
        </w:rPr>
        <w:t>2. Недостатки по субъективно-проверяемым показателям.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Наибольшая доля респондентов, участвующих в сборе информации о качестве условий осуществления образовательной деятельности, не удовлетворенных доступностью образовательных услуг для инвалидов.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E8E">
        <w:rPr>
          <w:rFonts w:ascii="Times New Roman" w:hAnsi="Times New Roman" w:cs="Times New Roman"/>
          <w:b/>
          <w:sz w:val="28"/>
          <w:szCs w:val="28"/>
        </w:rPr>
        <w:t>Основные выводы.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 xml:space="preserve">В целом следует отметить удовлетворительный уровень условий, в которых осуществляется образовательная деятельность в муниципальных образовательных учреждениях Эвенкийского </w:t>
      </w:r>
      <w:proofErr w:type="gramStart"/>
      <w:r w:rsidRPr="00084E8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084E8E">
        <w:rPr>
          <w:rFonts w:ascii="Times New Roman" w:hAnsi="Times New Roman" w:cs="Times New Roman"/>
          <w:sz w:val="28"/>
          <w:szCs w:val="28"/>
        </w:rPr>
        <w:t xml:space="preserve"> района. Наименьшее значение имеют показатели, характеризующие условия для людей с инвалидностью. Наибольшее значение  у показателя, характеризующего комфортность условий, в которых осуществляется образовательная деятельность. Следует отметить в целом выше оценку дошкольных образовательных учреждений в сравнении со школами и учреждениями </w:t>
      </w:r>
      <w:proofErr w:type="gramStart"/>
      <w:r w:rsidRPr="00084E8E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Pr="00084E8E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E8E">
        <w:rPr>
          <w:rFonts w:ascii="Times New Roman" w:hAnsi="Times New Roman" w:cs="Times New Roman"/>
          <w:b/>
          <w:sz w:val="28"/>
          <w:szCs w:val="28"/>
        </w:rPr>
        <w:t>Общие рекомендации.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>1. Обеспечить 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 - на информационных стендах в помещении образовательной организации и на официальных сайтах образовательной организации в информационно-телекоммуникационной сети "Интернет".</w:t>
      </w:r>
    </w:p>
    <w:p w:rsidR="00084E8E" w:rsidRPr="00084E8E" w:rsidRDefault="00084E8E" w:rsidP="00084E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E8E">
        <w:rPr>
          <w:rFonts w:ascii="Times New Roman" w:hAnsi="Times New Roman" w:cs="Times New Roman"/>
          <w:sz w:val="28"/>
          <w:szCs w:val="28"/>
        </w:rPr>
        <w:t xml:space="preserve">2. Принять меры по повышению уровня </w:t>
      </w:r>
      <w:r w:rsidRPr="00084E8E">
        <w:rPr>
          <w:rFonts w:ascii="Times New Roman" w:eastAsia="Times New Roman" w:hAnsi="Times New Roman" w:cs="Times New Roman"/>
          <w:sz w:val="28"/>
          <w:szCs w:val="28"/>
        </w:rPr>
        <w:t xml:space="preserve"> доступности образовательных учреждений для инвалидов.</w:t>
      </w:r>
    </w:p>
    <w:p w:rsidR="00000000" w:rsidRDefault="00084E8E"/>
    <w:sectPr w:rsidR="00000000" w:rsidSect="00A95A5F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5A5F"/>
    <w:rsid w:val="00084E8E"/>
    <w:rsid w:val="002700C8"/>
    <w:rsid w:val="00A9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A95A5F"/>
    <w:pPr>
      <w:keepNext/>
      <w:keepLines/>
      <w:spacing w:before="240" w:after="0"/>
      <w:outlineLvl w:val="0"/>
    </w:pPr>
    <w:rPr>
      <w:rFonts w:ascii="Arial Unicode MS" w:eastAsiaTheme="majorEastAsia" w:hAnsi="Arial Unicode MS" w:cstheme="majorBidi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A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A5F"/>
    <w:rPr>
      <w:rFonts w:ascii="Arial Unicode MS" w:eastAsiaTheme="majorEastAsia" w:hAnsi="Arial Unicode MS" w:cstheme="majorBidi"/>
      <w:b/>
      <w:sz w:val="28"/>
      <w:szCs w:val="28"/>
    </w:rPr>
  </w:style>
  <w:style w:type="table" w:styleId="a3">
    <w:name w:val="Table Grid"/>
    <w:basedOn w:val="a1"/>
    <w:uiPriority w:val="59"/>
    <w:rsid w:val="00A95A5F"/>
    <w:pPr>
      <w:spacing w:after="0" w:line="240" w:lineRule="auto"/>
    </w:pPr>
    <w:rPr>
      <w:rFonts w:ascii="Arial Unicode MS" w:eastAsia="Arial Unicode MS" w:hAnsi="Arial Unicode MS" w:cs="Arial Unicode MS"/>
      <w:color w:val="4D4D4D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A95A5F"/>
    <w:pPr>
      <w:spacing w:line="240" w:lineRule="auto"/>
    </w:pPr>
    <w:rPr>
      <w:rFonts w:ascii="Arial Unicode MS" w:eastAsia="Arial Unicode MS" w:hAnsi="Arial Unicode MS" w:cs="Arial Unicode MS"/>
      <w:b/>
      <w:bCs/>
      <w:color w:val="4F81BD" w:themeColor="accent1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A95A5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95A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1665</Words>
  <Characters>9496</Characters>
  <Application>Microsoft Office Word</Application>
  <DocSecurity>0</DocSecurity>
  <Lines>79</Lines>
  <Paragraphs>22</Paragraphs>
  <ScaleCrop>false</ScaleCrop>
  <Company/>
  <LinksUpToDate>false</LinksUpToDate>
  <CharactersWithSpaces>11139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п.Нидым Школа</dc:creator>
  <cp:keywords/>
  <dc:description/>
  <cp:lastModifiedBy>п.Нидым Школа</cp:lastModifiedBy>
  <cp:revision>4</cp:revision>
  <dcterms:created xsi:type="dcterms:W3CDTF">2021-01-26T03:00:00Z</dcterms:created>
  <dcterms:modified xsi:type="dcterms:W3CDTF">2021-01-26T03:06:00Z</dcterms:modified>
</cp:coreProperties>
</file>